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6922" w14:textId="4CD9E9E1" w:rsidR="00CC7CA4" w:rsidRPr="009B6E98" w:rsidRDefault="00000000" w:rsidP="00C52CAF">
      <w:pPr>
        <w:pStyle w:val="Standard"/>
        <w:overflowPunct w:val="0"/>
        <w:spacing w:beforeLines="50" w:before="120" w:afterLines="50" w:after="120" w:line="320" w:lineRule="exact"/>
        <w:jc w:val="center"/>
        <w:rPr>
          <w:rFonts w:ascii="DengXian" w:hAnsi="DengXian"/>
          <w:b/>
          <w:bCs/>
          <w:color w:val="000000"/>
          <w:sz w:val="32"/>
        </w:rPr>
      </w:pPr>
      <w:proofErr w:type="gramStart"/>
      <w:r w:rsidRPr="009B6E98">
        <w:rPr>
          <w:rFonts w:ascii="DengXian" w:hAnsi="DengXian"/>
          <w:b/>
          <w:bCs/>
          <w:color w:val="000000"/>
          <w:sz w:val="32"/>
        </w:rPr>
        <w:t>臺</w:t>
      </w:r>
      <w:proofErr w:type="gramEnd"/>
      <w:r w:rsidRPr="009B6E98">
        <w:rPr>
          <w:rFonts w:ascii="DengXian" w:hAnsi="DengXian"/>
          <w:b/>
          <w:bCs/>
          <w:color w:val="000000"/>
          <w:sz w:val="32"/>
        </w:rPr>
        <w:t>中市</w:t>
      </w:r>
      <w:r w:rsidR="0031738F" w:rsidRPr="009B6E98">
        <w:rPr>
          <w:rFonts w:ascii="DengXian" w:hAnsi="DengXian"/>
          <w:b/>
          <w:bCs/>
          <w:color w:val="000000"/>
          <w:sz w:val="32"/>
        </w:rPr>
        <w:t>西屯區</w:t>
      </w:r>
      <w:r w:rsidRPr="009B6E98">
        <w:rPr>
          <w:rFonts w:ascii="DengXian" w:hAnsi="DengXian"/>
          <w:b/>
          <w:bCs/>
          <w:color w:val="000000"/>
          <w:sz w:val="32"/>
        </w:rPr>
        <w:t>戶政事務所檔案應用申請書</w:t>
      </w:r>
    </w:p>
    <w:p w14:paraId="135C0B0C" w14:textId="77777777" w:rsidR="003B0A96" w:rsidRDefault="003B0A96" w:rsidP="003B0A96">
      <w:pPr>
        <w:pStyle w:val="Standard"/>
        <w:overflowPunct w:val="0"/>
        <w:spacing w:beforeLines="50" w:before="120" w:afterLines="50" w:after="120" w:line="240" w:lineRule="exact"/>
        <w:jc w:val="center"/>
        <w:rPr>
          <w:rFonts w:ascii="DengXian" w:hAnsi="DengXian"/>
          <w:lang w:val="vi-VN"/>
        </w:rPr>
      </w:pPr>
      <w:r w:rsidRPr="003B0A96">
        <w:rPr>
          <w:rFonts w:ascii="DengXian" w:hAnsi="DengXian"/>
          <w:lang w:val="vi-VN"/>
        </w:rPr>
        <w:t>Formulir permohonan untuk pemanfaatan berkas di Kantor Pencatatan Rumah Tangga Distrik Xitun, Kota Taichung</w:t>
      </w:r>
    </w:p>
    <w:p w14:paraId="28091864" w14:textId="52D6BEA1" w:rsidR="00CC7CA4" w:rsidRPr="009B6E98" w:rsidRDefault="00041387" w:rsidP="00C52CAF">
      <w:pPr>
        <w:pStyle w:val="Standard"/>
        <w:overflowPunct w:val="0"/>
        <w:spacing w:beforeLines="50" w:before="120" w:afterLines="50" w:after="120" w:line="240" w:lineRule="exact"/>
        <w:jc w:val="both"/>
        <w:rPr>
          <w:rFonts w:ascii="DengXian" w:hAnsi="DengXian"/>
          <w:color w:val="000000"/>
          <w:sz w:val="24"/>
          <w:szCs w:val="24"/>
        </w:rPr>
      </w:pPr>
      <w:r w:rsidRPr="00041387">
        <w:rPr>
          <w:rFonts w:ascii="DengXian" w:hAnsi="DengXian"/>
          <w:noProof/>
          <w:color w:val="000000"/>
          <w:sz w:val="24"/>
          <w:szCs w:val="24"/>
          <w:lang w:val="vi-V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2FDE9" wp14:editId="164DB388">
                <wp:simplePos x="0" y="0"/>
                <wp:positionH relativeFrom="column">
                  <wp:posOffset>5120640</wp:posOffset>
                </wp:positionH>
                <wp:positionV relativeFrom="paragraph">
                  <wp:posOffset>7620</wp:posOffset>
                </wp:positionV>
                <wp:extent cx="853440" cy="1404620"/>
                <wp:effectExtent l="0" t="0" r="2286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2342" w14:textId="5540B976" w:rsidR="00041387" w:rsidRPr="00041387" w:rsidRDefault="008E5B74" w:rsidP="0004138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印尼</w:t>
                            </w:r>
                            <w:r w:rsidR="00041387" w:rsidRPr="0004138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B2FDE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3.2pt;margin-top:.6pt;width:6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">
                <v:textbox style="mso-fit-shape-to-text:t">
                  <w:txbxContent>
                    <w:p w14:paraId="27A32342" w14:textId="5540B976" w:rsidR="00041387" w:rsidRPr="00041387" w:rsidRDefault="008E5B74" w:rsidP="0004138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印尼</w:t>
                      </w:r>
                      <w:r w:rsidR="00041387" w:rsidRPr="0004138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E98">
        <w:rPr>
          <w:rFonts w:ascii="DengXian" w:hAnsi="DengXian"/>
          <w:color w:val="000000"/>
          <w:sz w:val="24"/>
          <w:szCs w:val="24"/>
        </w:rPr>
        <w:t>申請書編號：</w:t>
      </w:r>
    </w:p>
    <w:p w14:paraId="7EC93355" w14:textId="44A06D4A" w:rsidR="002B7DC9" w:rsidRPr="009B6E98" w:rsidRDefault="003B0A96" w:rsidP="00C52CAF">
      <w:pPr>
        <w:pStyle w:val="Standard"/>
        <w:overflowPunct w:val="0"/>
        <w:spacing w:beforeLines="50" w:before="120" w:afterLines="50" w:after="120" w:line="240" w:lineRule="exact"/>
        <w:jc w:val="both"/>
        <w:rPr>
          <w:rFonts w:ascii="DengXian" w:hAnsi="DengXian"/>
          <w:color w:val="000000"/>
          <w:sz w:val="24"/>
          <w:szCs w:val="24"/>
        </w:rPr>
      </w:pPr>
      <w:proofErr w:type="spellStart"/>
      <w:r w:rsidRPr="003B0A96">
        <w:rPr>
          <w:rFonts w:ascii="DengXian" w:hAnsi="DengXian"/>
          <w:color w:val="000000"/>
          <w:sz w:val="24"/>
          <w:szCs w:val="24"/>
        </w:rPr>
        <w:t>Nomor</w:t>
      </w:r>
      <w:proofErr w:type="spellEnd"/>
      <w:r w:rsidRPr="003B0A96">
        <w:rPr>
          <w:rFonts w:ascii="DengXian" w:hAnsi="DengXian"/>
          <w:color w:val="000000"/>
          <w:sz w:val="24"/>
          <w:szCs w:val="24"/>
        </w:rPr>
        <w:t xml:space="preserve"> </w:t>
      </w:r>
      <w:proofErr w:type="spellStart"/>
      <w:r w:rsidRPr="003B0A96">
        <w:rPr>
          <w:rFonts w:ascii="DengXian" w:hAnsi="DengXian"/>
          <w:color w:val="000000"/>
          <w:sz w:val="24"/>
          <w:szCs w:val="24"/>
        </w:rPr>
        <w:t>aplikasi</w:t>
      </w:r>
      <w:proofErr w:type="spellEnd"/>
      <w:r>
        <w:rPr>
          <w:rFonts w:ascii="DengXian" w:hAnsi="DengXian" w:hint="eastAsia"/>
          <w:color w:val="000000"/>
          <w:sz w:val="24"/>
          <w:szCs w:val="24"/>
        </w:rPr>
        <w:t>: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000"/>
        <w:gridCol w:w="930"/>
        <w:gridCol w:w="63"/>
        <w:gridCol w:w="1246"/>
        <w:gridCol w:w="2011"/>
        <w:gridCol w:w="585"/>
        <w:gridCol w:w="564"/>
        <w:gridCol w:w="595"/>
        <w:gridCol w:w="1180"/>
      </w:tblGrid>
      <w:tr w:rsidR="00E92996" w:rsidRPr="002453E8" w14:paraId="43C701C3" w14:textId="77777777" w:rsidTr="00041387">
        <w:trPr>
          <w:cantSplit/>
          <w:jc w:val="center"/>
        </w:trPr>
        <w:tc>
          <w:tcPr>
            <w:tcW w:w="2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ED32C" w14:textId="77777777" w:rsidR="00E92996" w:rsidRPr="002453E8" w:rsidRDefault="00E92996" w:rsidP="00041387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  <w:lang w:val="vi-VN"/>
              </w:rPr>
            </w:pPr>
            <w:r w:rsidRPr="002453E8">
              <w:rPr>
                <w:rFonts w:ascii="DengXian" w:eastAsia="標楷體" w:hAnsi="DengXian"/>
                <w:color w:val="000000"/>
                <w:lang w:val="vi-VN"/>
              </w:rPr>
              <w:t>姓　名</w:t>
            </w:r>
          </w:p>
          <w:p w14:paraId="7FF98266" w14:textId="08DEB06A" w:rsidR="00E92996" w:rsidRPr="002453E8" w:rsidRDefault="00556C86" w:rsidP="00041387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16FE6" w14:textId="77777777" w:rsidR="00E92996" w:rsidRPr="002453E8" w:rsidRDefault="00E92996" w:rsidP="00041387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  <w:lang w:val="vi-VN"/>
              </w:rPr>
            </w:pPr>
            <w:r w:rsidRPr="002453E8">
              <w:rPr>
                <w:rFonts w:ascii="DengXian" w:eastAsia="標楷體" w:hAnsi="DengXian"/>
                <w:color w:val="000000"/>
                <w:lang w:val="vi-VN"/>
              </w:rPr>
              <w:t>出生</w:t>
            </w:r>
            <w:r w:rsidRPr="002453E8">
              <w:rPr>
                <w:rFonts w:ascii="DengXian" w:eastAsia="標楷體" w:hAnsi="DengXian"/>
                <w:color w:val="000000"/>
                <w:lang w:val="vi-VN"/>
              </w:rPr>
              <w:br/>
            </w:r>
            <w:r w:rsidRPr="002453E8">
              <w:rPr>
                <w:rFonts w:ascii="DengXian" w:eastAsia="標楷體" w:hAnsi="DengXian"/>
                <w:color w:val="000000"/>
                <w:lang w:val="vi-VN"/>
              </w:rPr>
              <w:t>年月日</w:t>
            </w:r>
          </w:p>
          <w:p w14:paraId="220C8D99" w14:textId="3F1D25BC" w:rsidR="00E92996" w:rsidRPr="002453E8" w:rsidRDefault="00556C86" w:rsidP="00041387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sz w:val="24"/>
                <w:szCs w:val="24"/>
              </w:rPr>
              <w:t>Tanggal</w:t>
            </w:r>
            <w:proofErr w:type="spellEnd"/>
            <w:r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1309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11404" w14:textId="77777777" w:rsidR="00E92996" w:rsidRPr="002453E8" w:rsidRDefault="00E92996" w:rsidP="00041387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>身分證明文件字號</w:t>
            </w:r>
          </w:p>
          <w:p w14:paraId="56A0FAE0" w14:textId="76199DCE" w:rsidR="00E92996" w:rsidRPr="002453E8" w:rsidRDefault="00556C86" w:rsidP="00041387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sz w:val="24"/>
                <w:szCs w:val="24"/>
              </w:rPr>
              <w:t>Ukuran</w:t>
            </w:r>
            <w:proofErr w:type="spellEnd"/>
            <w:r w:rsidRPr="002453E8">
              <w:rPr>
                <w:rFonts w:ascii="DengXian" w:hAnsi="DengXian"/>
                <w:sz w:val="24"/>
                <w:szCs w:val="24"/>
              </w:rPr>
              <w:t xml:space="preserve"> font </w:t>
            </w:r>
            <w:proofErr w:type="spellStart"/>
            <w:r w:rsidRPr="002453E8">
              <w:rPr>
                <w:rFonts w:ascii="DengXian" w:hAnsi="DengXian"/>
                <w:sz w:val="24"/>
                <w:szCs w:val="24"/>
              </w:rPr>
              <w:t>dokumen</w:t>
            </w:r>
            <w:proofErr w:type="spellEnd"/>
            <w:r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sz w:val="24"/>
                <w:szCs w:val="24"/>
              </w:rPr>
              <w:t>identitas</w:t>
            </w:r>
            <w:proofErr w:type="spellEnd"/>
          </w:p>
        </w:tc>
        <w:tc>
          <w:tcPr>
            <w:tcW w:w="4935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2CED8" w14:textId="77777777" w:rsidR="00E92996" w:rsidRPr="002453E8" w:rsidRDefault="00E92996" w:rsidP="00041387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>住（居）所、聯絡電話</w:t>
            </w:r>
          </w:p>
          <w:p w14:paraId="78C54A79" w14:textId="3E6C52BC" w:rsidR="00E92996" w:rsidRPr="002453E8" w:rsidRDefault="00556C86" w:rsidP="00041387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Alamat dan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nomor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kontak</w:t>
            </w:r>
            <w:proofErr w:type="spellEnd"/>
          </w:p>
        </w:tc>
      </w:tr>
      <w:tr w:rsidR="00E92996" w:rsidRPr="002453E8" w14:paraId="159DC6C2" w14:textId="77777777" w:rsidTr="00041387">
        <w:trPr>
          <w:cantSplit/>
          <w:jc w:val="center"/>
        </w:trPr>
        <w:tc>
          <w:tcPr>
            <w:tcW w:w="2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B6EC8" w14:textId="42E37361" w:rsidR="00E92996" w:rsidRPr="002453E8" w:rsidRDefault="00E92996" w:rsidP="00041387">
            <w:pPr>
              <w:pStyle w:val="Standard"/>
              <w:overflowPunct w:val="0"/>
              <w:spacing w:line="240" w:lineRule="exact"/>
              <w:rPr>
                <w:rFonts w:ascii="DengXian" w:hAnsi="DengXian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申請人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930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5B970" w14:textId="77777777" w:rsidR="00E92996" w:rsidRPr="002453E8" w:rsidRDefault="00E9299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7BBCF" w14:textId="77777777" w:rsidR="00E92996" w:rsidRPr="002453E8" w:rsidRDefault="00E9299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gridSpan w:val="5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9DFC4" w14:textId="323910AE" w:rsidR="009B6E98" w:rsidRPr="002453E8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>地址</w:t>
            </w:r>
            <w:proofErr w:type="spellStart"/>
            <w:r w:rsidR="00556C86" w:rsidRPr="002453E8">
              <w:rPr>
                <w:rFonts w:ascii="DengXian" w:eastAsia="標楷體" w:hAnsi="DengXian"/>
                <w:color w:val="000000"/>
              </w:rPr>
              <w:t>alamat</w:t>
            </w:r>
            <w:proofErr w:type="spellEnd"/>
            <w:r w:rsidRPr="002453E8">
              <w:rPr>
                <w:rFonts w:ascii="DengXian" w:eastAsia="標楷體" w:hAnsi="DengXian"/>
                <w:color w:val="000000"/>
                <w:lang w:val="vi-VN"/>
              </w:rPr>
              <w:t>:</w:t>
            </w:r>
            <w:r w:rsidRPr="002453E8">
              <w:rPr>
                <w:rFonts w:ascii="DengXian" w:eastAsia="標楷體" w:hAnsi="DengXian"/>
                <w:color w:val="000000"/>
              </w:rPr>
              <w:t xml:space="preserve">　　</w:t>
            </w:r>
          </w:p>
          <w:p w14:paraId="1BC5471E" w14:textId="73DD0A36" w:rsidR="009B6E98" w:rsidRPr="002453E8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 xml:space="preserve">　</w:t>
            </w:r>
          </w:p>
          <w:p w14:paraId="1545BF04" w14:textId="63CEDDEF" w:rsidR="009B6E98" w:rsidRPr="002453E8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>電話</w:t>
            </w:r>
            <w:proofErr w:type="spellStart"/>
            <w:r w:rsidR="00556C86" w:rsidRPr="002453E8">
              <w:rPr>
                <w:rFonts w:ascii="DengXian" w:eastAsia="標楷體" w:hAnsi="DengXian"/>
                <w:color w:val="000000"/>
              </w:rPr>
              <w:t>Telepon</w:t>
            </w:r>
            <w:proofErr w:type="spellEnd"/>
            <w:r w:rsidR="00556C86" w:rsidRPr="002453E8">
              <w:rPr>
                <w:rFonts w:ascii="DengXian" w:eastAsia="標楷體" w:hAnsi="DengXian" w:hint="eastAsia"/>
                <w:color w:val="000000"/>
              </w:rPr>
              <w:t>:</w:t>
            </w:r>
            <w:r w:rsidRPr="002453E8">
              <w:rPr>
                <w:rFonts w:ascii="DengXian" w:eastAsia="標楷體" w:hAnsi="DengXian"/>
                <w:color w:val="000000"/>
              </w:rPr>
              <w:t xml:space="preserve">　　</w:t>
            </w:r>
          </w:p>
          <w:p w14:paraId="4DBDD6B5" w14:textId="42FA3EBD" w:rsidR="00E92996" w:rsidRPr="002453E8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 xml:space="preserve">　　　　</w:t>
            </w:r>
          </w:p>
          <w:p w14:paraId="38BF1538" w14:textId="06E2BC18" w:rsidR="00E92996" w:rsidRPr="002453E8" w:rsidRDefault="00E92996" w:rsidP="00041387">
            <w:pPr>
              <w:pStyle w:val="Standard"/>
              <w:overflowPunct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e-mail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: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E92996" w:rsidRPr="00A37B5B" w14:paraId="3F22E404" w14:textId="77777777" w:rsidTr="00041387">
        <w:trPr>
          <w:cantSplit/>
          <w:trHeight w:val="1143"/>
          <w:jc w:val="center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EB519" w14:textId="14CB7E3B" w:rsidR="00E92996" w:rsidRPr="002453E8" w:rsidRDefault="00E92996" w:rsidP="00041387">
            <w:pPr>
              <w:overflowPunct w:val="0"/>
              <w:snapToGrid w:val="0"/>
              <w:spacing w:line="240" w:lineRule="exact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 w:cs="新細明體" w:hint="eastAsia"/>
                <w:color w:val="000000"/>
              </w:rPr>
              <w:t>※</w:t>
            </w:r>
            <w:r w:rsidRPr="002453E8">
              <w:rPr>
                <w:rFonts w:ascii="DengXian" w:eastAsia="標楷體" w:hAnsi="DengXian"/>
                <w:color w:val="000000"/>
              </w:rPr>
              <w:t xml:space="preserve">代理人與申請人之關係（　　　　</w:t>
            </w:r>
            <w:r w:rsidR="009B6E98" w:rsidRPr="002453E8">
              <w:rPr>
                <w:rFonts w:ascii="DengXian" w:eastAsia="標楷體" w:hAnsi="DengXian" w:hint="eastAsia"/>
                <w:color w:val="000000"/>
              </w:rPr>
              <w:t xml:space="preserve">    </w:t>
            </w:r>
            <w:r w:rsidRPr="002453E8">
              <w:rPr>
                <w:rFonts w:ascii="DengXian" w:eastAsia="標楷體" w:hAnsi="DengXian"/>
                <w:color w:val="000000"/>
              </w:rPr>
              <w:t xml:space="preserve">　）</w:t>
            </w:r>
          </w:p>
          <w:p w14:paraId="52D1BF45" w14:textId="459EAACF" w:rsidR="003B17EB" w:rsidRPr="002453E8" w:rsidRDefault="00556C8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Hubungan antara agen dan pelamar</w:t>
            </w:r>
          </w:p>
          <w:p w14:paraId="60DEC9E8" w14:textId="32D93BA4" w:rsidR="00E92996" w:rsidRPr="002453E8" w:rsidRDefault="00E9299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(       </w:t>
            </w:r>
            <w:r w:rsidR="009B6E98"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  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                      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4A36B" w14:textId="77777777" w:rsidR="00E92996" w:rsidRPr="002453E8" w:rsidRDefault="00E9299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E2D6B" w14:textId="77777777" w:rsidR="00E92996" w:rsidRPr="002453E8" w:rsidRDefault="00E9299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A6198" w14:textId="77777777" w:rsidR="00556C86" w:rsidRPr="002453E8" w:rsidRDefault="00556C86" w:rsidP="00556C86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  <w:lang w:val="vi-VN"/>
              </w:rPr>
            </w:pPr>
            <w:r w:rsidRPr="002453E8">
              <w:rPr>
                <w:rFonts w:ascii="DengXian" w:eastAsia="標楷體" w:hAnsi="DengXian"/>
                <w:color w:val="000000"/>
                <w:lang w:val="vi-VN"/>
              </w:rPr>
              <w:t>地址</w:t>
            </w:r>
            <w:r w:rsidRPr="002453E8">
              <w:rPr>
                <w:rFonts w:ascii="DengXian" w:eastAsia="標楷體" w:hAnsi="DengXian"/>
                <w:color w:val="000000"/>
                <w:lang w:val="vi-VN"/>
              </w:rPr>
              <w:t>alamat:</w:t>
            </w:r>
            <w:r w:rsidRPr="002453E8">
              <w:rPr>
                <w:rFonts w:ascii="DengXian" w:eastAsia="標楷體" w:hAnsi="DengXian"/>
                <w:color w:val="000000"/>
                <w:lang w:val="vi-VN"/>
              </w:rPr>
              <w:t xml:space="preserve">　　</w:t>
            </w:r>
          </w:p>
          <w:p w14:paraId="265EB0CE" w14:textId="77777777" w:rsidR="00556C86" w:rsidRPr="002453E8" w:rsidRDefault="00556C86" w:rsidP="00556C86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  <w:lang w:val="vi-VN"/>
              </w:rPr>
            </w:pPr>
            <w:r w:rsidRPr="002453E8">
              <w:rPr>
                <w:rFonts w:ascii="DengXian" w:eastAsia="標楷體" w:hAnsi="DengXian"/>
                <w:color w:val="000000"/>
                <w:lang w:val="vi-VN"/>
              </w:rPr>
              <w:t xml:space="preserve">　</w:t>
            </w:r>
          </w:p>
          <w:p w14:paraId="19B1853D" w14:textId="77777777" w:rsidR="00556C86" w:rsidRPr="002453E8" w:rsidRDefault="00556C86" w:rsidP="00556C86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  <w:lang w:val="vi-VN"/>
              </w:rPr>
            </w:pPr>
            <w:r w:rsidRPr="002453E8">
              <w:rPr>
                <w:rFonts w:ascii="DengXian" w:eastAsia="標楷體" w:hAnsi="DengXian"/>
                <w:color w:val="000000"/>
                <w:lang w:val="vi-VN"/>
              </w:rPr>
              <w:t>電話</w:t>
            </w:r>
            <w:r w:rsidRPr="002453E8">
              <w:rPr>
                <w:rFonts w:ascii="DengXian" w:eastAsia="標楷體" w:hAnsi="DengXian"/>
                <w:color w:val="000000"/>
                <w:lang w:val="vi-VN"/>
              </w:rPr>
              <w:t>Telepon</w:t>
            </w:r>
            <w:r w:rsidRPr="002453E8">
              <w:rPr>
                <w:rFonts w:ascii="DengXian" w:eastAsia="標楷體" w:hAnsi="DengXian" w:hint="eastAsia"/>
                <w:color w:val="000000"/>
                <w:lang w:val="vi-VN"/>
              </w:rPr>
              <w:t>:</w:t>
            </w:r>
            <w:r w:rsidRPr="002453E8">
              <w:rPr>
                <w:rFonts w:ascii="DengXian" w:eastAsia="標楷體" w:hAnsi="DengXian"/>
                <w:color w:val="000000"/>
                <w:lang w:val="vi-VN"/>
              </w:rPr>
              <w:t xml:space="preserve">　　</w:t>
            </w:r>
          </w:p>
          <w:p w14:paraId="4A513214" w14:textId="77777777" w:rsidR="00556C86" w:rsidRPr="002453E8" w:rsidRDefault="00556C86" w:rsidP="00556C86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  <w:lang w:val="vi-VN"/>
              </w:rPr>
            </w:pPr>
            <w:r w:rsidRPr="002453E8">
              <w:rPr>
                <w:rFonts w:ascii="DengXian" w:eastAsia="標楷體" w:hAnsi="DengXian"/>
                <w:color w:val="000000"/>
                <w:lang w:val="vi-VN"/>
              </w:rPr>
              <w:t xml:space="preserve">　　　　</w:t>
            </w:r>
          </w:p>
          <w:p w14:paraId="3F912AC7" w14:textId="27FAF698" w:rsidR="00E92996" w:rsidRPr="002453E8" w:rsidRDefault="00556C86" w:rsidP="00556C86">
            <w:pPr>
              <w:pStyle w:val="Standard"/>
              <w:overflowPunct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e-mail: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　</w:t>
            </w:r>
            <w:r w:rsidR="00E92996"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　　　　　　　　　　　</w:t>
            </w:r>
          </w:p>
        </w:tc>
      </w:tr>
      <w:tr w:rsidR="00CC7CA4" w:rsidRPr="002453E8" w14:paraId="604CC854" w14:textId="77777777" w:rsidTr="00041387">
        <w:trPr>
          <w:cantSplit/>
          <w:trHeight w:val="1238"/>
          <w:jc w:val="center"/>
        </w:trPr>
        <w:tc>
          <w:tcPr>
            <w:tcW w:w="9938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D7E9A" w14:textId="58B81CCE" w:rsidR="00041387" w:rsidRPr="002453E8" w:rsidRDefault="009B6E98" w:rsidP="00041387">
            <w:pPr>
              <w:pStyle w:val="Standard"/>
              <w:overflowPunct w:val="0"/>
              <w:spacing w:beforeLines="50" w:before="120" w:line="240" w:lineRule="exact"/>
              <w:ind w:left="240" w:hanging="240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 w:cs="新細明體" w:hint="eastAsia"/>
                <w:color w:val="000000"/>
                <w:sz w:val="24"/>
                <w:szCs w:val="24"/>
                <w:lang w:val="vi-VN"/>
              </w:rPr>
              <w:t>※</w:t>
            </w:r>
            <w:r w:rsidR="00E92996"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法人、團體、事務所或營業所名稱</w:t>
            </w:r>
            <w:r w:rsidR="00E92996"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="00556C86"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Nama badan hukum, organisasi, kantor, atau bisnis</w:t>
            </w:r>
          </w:p>
          <w:p w14:paraId="522E36FF" w14:textId="040F45BE" w:rsidR="00041387" w:rsidRPr="002453E8" w:rsidRDefault="00E92996" w:rsidP="00041387">
            <w:pPr>
              <w:pStyle w:val="Standard"/>
              <w:overflowPunct w:val="0"/>
              <w:spacing w:beforeLines="50" w:before="120" w:line="240" w:lineRule="exact"/>
              <w:ind w:left="240" w:hanging="240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　　　　　　　　　　　　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br/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地址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="00556C86"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alama</w:t>
            </w:r>
            <w:r w:rsidR="00556C86"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>: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　　</w:t>
            </w:r>
          </w:p>
          <w:p w14:paraId="3892517C" w14:textId="61AE5611" w:rsidR="00CC7CA4" w:rsidRPr="002453E8" w:rsidRDefault="00E92996" w:rsidP="00041387">
            <w:pPr>
              <w:pStyle w:val="Standard"/>
              <w:overflowPunct w:val="0"/>
              <w:spacing w:beforeLines="50" w:before="120" w:line="240" w:lineRule="exact"/>
              <w:ind w:left="240" w:hanging="240"/>
              <w:rPr>
                <w:rFonts w:ascii="DengXian" w:hAnsi="DengXian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　　　　　　　　　　　　　　　　　　　　　　　　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br/>
              <w:t>(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管理人或代表人資料請填於上項申請人欄位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)</w:t>
            </w:r>
            <w:r w:rsidR="00556C86" w:rsidRPr="002453E8">
              <w:rPr>
                <w:sz w:val="24"/>
                <w:szCs w:val="24"/>
              </w:rPr>
              <w:t xml:space="preserve"> </w:t>
            </w:r>
            <w:r w:rsidR="00556C86"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(Mohon isi informasi administrator atau perwakilan pada kolom pelamar di atas.)</w:t>
            </w:r>
          </w:p>
        </w:tc>
      </w:tr>
      <w:tr w:rsidR="00E92996" w:rsidRPr="002453E8" w14:paraId="1F7094B7" w14:textId="77777777" w:rsidTr="00041387">
        <w:trPr>
          <w:cantSplit/>
          <w:trHeight w:val="575"/>
          <w:jc w:val="center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4C0F4" w14:textId="77777777" w:rsidR="00E92996" w:rsidRPr="002453E8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bCs/>
                <w:color w:val="000000"/>
              </w:rPr>
            </w:pPr>
            <w:r w:rsidRPr="002453E8">
              <w:rPr>
                <w:rFonts w:ascii="DengXian" w:eastAsia="標楷體" w:hAnsi="DengXian"/>
                <w:bCs/>
                <w:color w:val="000000"/>
              </w:rPr>
              <w:t>序號</w:t>
            </w:r>
          </w:p>
          <w:p w14:paraId="7CAE26E3" w14:textId="4A25278A" w:rsidR="00E92996" w:rsidRPr="002453E8" w:rsidRDefault="00556C8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bCs/>
                <w:color w:val="000000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>nomor</w:t>
            </w:r>
            <w:proofErr w:type="spellEnd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>seri</w:t>
            </w:r>
            <w:proofErr w:type="spellEnd"/>
          </w:p>
        </w:tc>
        <w:tc>
          <w:tcPr>
            <w:tcW w:w="52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6D3A4" w14:textId="3C6EB441" w:rsidR="00E92996" w:rsidRPr="002453E8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請先查詢檔案目錄後填入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Harap </w:t>
            </w:r>
            <w:proofErr w:type="spellStart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>periksa</w:t>
            </w:r>
            <w:proofErr w:type="spellEnd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>direktori</w:t>
            </w:r>
            <w:proofErr w:type="spellEnd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>arsip</w:t>
            </w:r>
            <w:proofErr w:type="spellEnd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>terlebih</w:t>
            </w:r>
            <w:proofErr w:type="spellEnd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>dahulu</w:t>
            </w:r>
            <w:proofErr w:type="spellEnd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>sebelum</w:t>
            </w:r>
            <w:proofErr w:type="spellEnd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>mengisi</w:t>
            </w:r>
            <w:proofErr w:type="spellEnd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>informasi</w:t>
            </w:r>
            <w:proofErr w:type="spellEnd"/>
            <w:r w:rsidR="00556C86" w:rsidRPr="002453E8">
              <w:rPr>
                <w:rFonts w:ascii="DengXian" w:hAnsi="DengXi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90601" w14:textId="77777777" w:rsidR="00E92996" w:rsidRPr="002453E8" w:rsidRDefault="00E92996" w:rsidP="00C52CAF">
            <w:pPr>
              <w:overflowPunct w:val="0"/>
              <w:snapToGrid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bCs/>
                <w:color w:val="000000"/>
              </w:rPr>
            </w:pPr>
            <w:r w:rsidRPr="002453E8">
              <w:rPr>
                <w:rFonts w:ascii="DengXian" w:eastAsia="標楷體" w:hAnsi="DengXian"/>
                <w:bCs/>
                <w:color w:val="000000"/>
              </w:rPr>
              <w:t>申請項目（可複選）</w:t>
            </w:r>
          </w:p>
          <w:p w14:paraId="46C21A1D" w14:textId="565B4E95" w:rsidR="00E92996" w:rsidRPr="002453E8" w:rsidRDefault="00556C86" w:rsidP="00C52CAF">
            <w:pPr>
              <w:pStyle w:val="Standard"/>
              <w:overflowPunct w:val="0"/>
              <w:snapToGrid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bCs/>
                <w:color w:val="000000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>Proyek</w:t>
            </w:r>
            <w:proofErr w:type="spellEnd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>aplikasi</w:t>
            </w:r>
            <w:proofErr w:type="spellEnd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>pilihan</w:t>
            </w:r>
            <w:proofErr w:type="spellEnd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>ganda</w:t>
            </w:r>
            <w:proofErr w:type="spellEnd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>diperbolehkan</w:t>
            </w:r>
            <w:proofErr w:type="spellEnd"/>
            <w:r w:rsidRPr="002453E8">
              <w:rPr>
                <w:rFonts w:ascii="DengXian" w:hAnsi="DengXi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92996" w:rsidRPr="002453E8" w14:paraId="5EB1F877" w14:textId="77777777" w:rsidTr="00041387">
        <w:trPr>
          <w:cantSplit/>
          <w:trHeight w:val="172"/>
          <w:jc w:val="center"/>
        </w:trPr>
        <w:tc>
          <w:tcPr>
            <w:tcW w:w="1764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60394" w14:textId="77777777" w:rsidR="00E92996" w:rsidRPr="002453E8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03DED" w14:textId="77777777" w:rsidR="00E92996" w:rsidRPr="002453E8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>檔號或文</w:t>
            </w:r>
            <w:r w:rsidRPr="002453E8">
              <w:rPr>
                <w:rFonts w:ascii="DengXian" w:eastAsia="標楷體" w:hAnsi="DengXian"/>
                <w:color w:val="000000"/>
              </w:rPr>
              <w:t>(</w:t>
            </w:r>
            <w:r w:rsidRPr="002453E8">
              <w:rPr>
                <w:rFonts w:ascii="DengXian" w:eastAsia="標楷體" w:hAnsi="DengXian"/>
                <w:color w:val="000000"/>
              </w:rPr>
              <w:t>編</w:t>
            </w:r>
            <w:r w:rsidRPr="002453E8">
              <w:rPr>
                <w:rFonts w:ascii="DengXian" w:eastAsia="標楷體" w:hAnsi="DengXian"/>
                <w:color w:val="000000"/>
              </w:rPr>
              <w:t>)</w:t>
            </w:r>
            <w:r w:rsidRPr="002453E8">
              <w:rPr>
                <w:rFonts w:ascii="DengXian" w:eastAsia="標楷體" w:hAnsi="DengXian"/>
                <w:color w:val="000000"/>
              </w:rPr>
              <w:t>號</w:t>
            </w:r>
          </w:p>
          <w:p w14:paraId="2AC4091A" w14:textId="069055E2" w:rsidR="00E92996" w:rsidRPr="002453E8" w:rsidRDefault="00556C8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sz w:val="24"/>
                <w:szCs w:val="24"/>
              </w:rPr>
              <w:t>Nomor</w:t>
            </w:r>
            <w:proofErr w:type="spellEnd"/>
            <w:r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sz w:val="24"/>
                <w:szCs w:val="24"/>
              </w:rPr>
              <w:t>berkas</w:t>
            </w:r>
            <w:proofErr w:type="spellEnd"/>
            <w:r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sz w:val="24"/>
                <w:szCs w:val="24"/>
              </w:rPr>
              <w:t>atau</w:t>
            </w:r>
            <w:proofErr w:type="spellEnd"/>
            <w:r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sz w:val="24"/>
                <w:szCs w:val="24"/>
              </w:rPr>
              <w:t>dokumen</w:t>
            </w:r>
            <w:proofErr w:type="spellEnd"/>
            <w:r w:rsidRPr="002453E8">
              <w:rPr>
                <w:rFonts w:ascii="DengXian" w:hAnsi="DengXian"/>
                <w:sz w:val="24"/>
                <w:szCs w:val="24"/>
              </w:rPr>
              <w:t xml:space="preserve"> (</w:t>
            </w:r>
            <w:proofErr w:type="spellStart"/>
            <w:r w:rsidRPr="002453E8">
              <w:rPr>
                <w:rFonts w:ascii="DengXian" w:hAnsi="DengXian"/>
                <w:sz w:val="24"/>
                <w:szCs w:val="24"/>
              </w:rPr>
              <w:t>nomor</w:t>
            </w:r>
            <w:proofErr w:type="spellEnd"/>
            <w:r w:rsidRPr="002453E8">
              <w:rPr>
                <w:rFonts w:ascii="DengXian" w:hAnsi="DengXian"/>
                <w:sz w:val="24"/>
                <w:szCs w:val="24"/>
              </w:rPr>
              <w:t>)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DF719" w14:textId="461B1C50" w:rsidR="00E92996" w:rsidRPr="002453E8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檔案名稱或內容要旨或其他可供查詢檔號或文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(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編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)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號之資訊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br/>
            </w:r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Nama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berkas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atau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ringkasan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isi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atau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informasi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lain yang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dapat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digunakan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untuk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mencari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nomor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berkas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atau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dokumen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 xml:space="preserve"> (</w:t>
            </w:r>
            <w:proofErr w:type="spellStart"/>
            <w:r w:rsidR="00556C86" w:rsidRPr="002453E8">
              <w:rPr>
                <w:rFonts w:ascii="DengXian" w:hAnsi="DengXian"/>
                <w:sz w:val="24"/>
                <w:szCs w:val="24"/>
              </w:rPr>
              <w:t>nomor</w:t>
            </w:r>
            <w:proofErr w:type="spellEnd"/>
            <w:r w:rsidR="00556C86" w:rsidRPr="002453E8">
              <w:rPr>
                <w:rFonts w:ascii="DengXian" w:hAnsi="DengXian"/>
                <w:sz w:val="24"/>
                <w:szCs w:val="24"/>
              </w:rPr>
              <w:t>)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3C40E" w14:textId="77777777" w:rsidR="00E92996" w:rsidRPr="002453E8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>閱覽抄錄</w:t>
            </w:r>
          </w:p>
          <w:p w14:paraId="2F1E026F" w14:textId="00B0905E" w:rsidR="00E92996" w:rsidRPr="002453E8" w:rsidRDefault="00556C86" w:rsidP="00C52CAF">
            <w:pPr>
              <w:pStyle w:val="Standard"/>
              <w:overflowPunct w:val="0"/>
              <w:snapToGrid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Membaca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menyalin</w:t>
            </w:r>
            <w:proofErr w:type="spellEnd"/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45AB5" w14:textId="77777777" w:rsidR="00E92996" w:rsidRPr="002453E8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>複製紙本</w:t>
            </w:r>
            <w:r w:rsidRPr="002453E8">
              <w:rPr>
                <w:rFonts w:ascii="DengXian" w:eastAsia="標楷體" w:hAnsi="DengXian"/>
                <w:color w:val="000000"/>
              </w:rPr>
              <w:t xml:space="preserve"> </w:t>
            </w:r>
          </w:p>
          <w:p w14:paraId="2D50356A" w14:textId="37E7A070" w:rsidR="00E92996" w:rsidRPr="002453E8" w:rsidRDefault="00556C8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Salin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365CD" w14:textId="77777777" w:rsidR="00E92996" w:rsidRPr="002453E8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>複製</w:t>
            </w:r>
          </w:p>
          <w:p w14:paraId="462536A6" w14:textId="77777777" w:rsidR="00E92996" w:rsidRPr="002453E8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2453E8">
              <w:rPr>
                <w:rFonts w:ascii="DengXian" w:eastAsia="標楷體" w:hAnsi="DengXian"/>
                <w:color w:val="000000"/>
              </w:rPr>
              <w:t>電子</w:t>
            </w:r>
            <w:proofErr w:type="gramStart"/>
            <w:r w:rsidRPr="002453E8">
              <w:rPr>
                <w:rFonts w:ascii="DengXian" w:eastAsia="標楷體" w:hAnsi="DengXian"/>
                <w:color w:val="000000"/>
              </w:rPr>
              <w:t>檔</w:t>
            </w:r>
            <w:proofErr w:type="gramEnd"/>
          </w:p>
          <w:p w14:paraId="0CDDDA75" w14:textId="77777777" w:rsidR="00556C86" w:rsidRPr="002453E8" w:rsidRDefault="00556C86" w:rsidP="00556C86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Salin</w:t>
            </w:r>
          </w:p>
          <w:p w14:paraId="0E61F2F2" w14:textId="36127CF7" w:rsidR="00E92996" w:rsidRPr="002453E8" w:rsidRDefault="00556C86" w:rsidP="00556C86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Dokumen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elektronik</w:t>
            </w:r>
            <w:proofErr w:type="spellEnd"/>
          </w:p>
        </w:tc>
      </w:tr>
      <w:tr w:rsidR="00E92996" w:rsidRPr="002453E8" w14:paraId="2204A0F4" w14:textId="77777777" w:rsidTr="00041387">
        <w:trPr>
          <w:cantSplit/>
          <w:trHeight w:val="219"/>
          <w:jc w:val="center"/>
        </w:trPr>
        <w:tc>
          <w:tcPr>
            <w:tcW w:w="1764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5E32A" w14:textId="77777777" w:rsidR="00E92996" w:rsidRPr="002453E8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  <w:tc>
          <w:tcPr>
            <w:tcW w:w="199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BEB7" w14:textId="77777777" w:rsidR="00E92996" w:rsidRPr="002453E8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94115" w14:textId="77777777" w:rsidR="00E92996" w:rsidRPr="002453E8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28ADC" w14:textId="77777777" w:rsidR="00E92996" w:rsidRPr="002453E8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5FE7D" w14:textId="77777777" w:rsidR="00556C86" w:rsidRPr="002453E8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黑白</w:t>
            </w:r>
          </w:p>
          <w:p w14:paraId="48D5F7A8" w14:textId="18D3E845" w:rsidR="00E92996" w:rsidRPr="002453E8" w:rsidRDefault="00556C8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hitam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putih</w:t>
            </w:r>
            <w:proofErr w:type="spellEnd"/>
            <w:r w:rsidR="00E92996"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060B5" w14:textId="77777777" w:rsidR="00E92996" w:rsidRPr="002453E8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彩色</w:t>
            </w:r>
          </w:p>
          <w:p w14:paraId="538ACAC9" w14:textId="43B4A351" w:rsidR="00041387" w:rsidRPr="002453E8" w:rsidRDefault="00556C86" w:rsidP="00556C86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26A4C" w14:textId="77777777" w:rsidR="00E92996" w:rsidRPr="002453E8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</w:tr>
      <w:tr w:rsidR="00CC7CA4" w:rsidRPr="002453E8" w14:paraId="14D9DC09" w14:textId="77777777" w:rsidTr="00041387">
        <w:trPr>
          <w:cantSplit/>
          <w:trHeight w:val="284"/>
          <w:jc w:val="center"/>
        </w:trPr>
        <w:tc>
          <w:tcPr>
            <w:tcW w:w="1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F8516" w14:textId="77777777" w:rsidR="00CC7CA4" w:rsidRPr="002453E8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16BAB" w14:textId="77777777" w:rsidR="00CC7CA4" w:rsidRPr="002453E8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C4E52" w14:textId="77777777" w:rsidR="00CC7CA4" w:rsidRPr="002453E8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57967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F478D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8AB9D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C7322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:rsidRPr="002453E8" w14:paraId="50FFFC4E" w14:textId="77777777" w:rsidTr="00041387">
        <w:trPr>
          <w:cantSplit/>
          <w:trHeight w:val="284"/>
          <w:jc w:val="center"/>
        </w:trPr>
        <w:tc>
          <w:tcPr>
            <w:tcW w:w="1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B0257" w14:textId="77777777" w:rsidR="00CC7CA4" w:rsidRPr="002453E8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57881" w14:textId="77777777" w:rsidR="00CC7CA4" w:rsidRPr="002453E8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CCFD8" w14:textId="77777777" w:rsidR="00CC7CA4" w:rsidRPr="002453E8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E6949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9EADC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3F5DA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B96AC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:rsidRPr="002453E8" w14:paraId="5BCF5668" w14:textId="77777777" w:rsidTr="00041387">
        <w:trPr>
          <w:cantSplit/>
          <w:trHeight w:val="284"/>
          <w:jc w:val="center"/>
        </w:trPr>
        <w:tc>
          <w:tcPr>
            <w:tcW w:w="1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F228B" w14:textId="77777777" w:rsidR="00CC7CA4" w:rsidRPr="002453E8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CD8AF" w14:textId="77777777" w:rsidR="00CC7CA4" w:rsidRPr="002453E8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16F2B" w14:textId="77777777" w:rsidR="00CC7CA4" w:rsidRPr="002453E8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283EF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C5452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BA83A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19C20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:rsidRPr="002453E8" w14:paraId="1B7BA713" w14:textId="77777777" w:rsidTr="00041387">
        <w:trPr>
          <w:cantSplit/>
          <w:trHeight w:val="284"/>
          <w:jc w:val="center"/>
        </w:trPr>
        <w:tc>
          <w:tcPr>
            <w:tcW w:w="1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2CB5E" w14:textId="77777777" w:rsidR="00CC7CA4" w:rsidRPr="002453E8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0AB18" w14:textId="77777777" w:rsidR="00CC7CA4" w:rsidRPr="002453E8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0784F" w14:textId="77777777" w:rsidR="00CC7CA4" w:rsidRPr="002453E8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43834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D03FF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F370F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02A19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:rsidRPr="002453E8" w14:paraId="462002D1" w14:textId="77777777" w:rsidTr="00041387">
        <w:trPr>
          <w:cantSplit/>
          <w:trHeight w:val="284"/>
          <w:jc w:val="center"/>
        </w:trPr>
        <w:tc>
          <w:tcPr>
            <w:tcW w:w="1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53AE6" w14:textId="77777777" w:rsidR="00CC7CA4" w:rsidRPr="002453E8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17B56" w14:textId="77777777" w:rsidR="00CC7CA4" w:rsidRPr="002453E8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55228" w14:textId="77777777" w:rsidR="00CC7CA4" w:rsidRPr="002453E8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DA00D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1CC32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359DA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AE92C" w14:textId="77777777" w:rsidR="00CC7CA4" w:rsidRPr="002453E8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:rsidRPr="002453E8" w14:paraId="38DCCEBC" w14:textId="77777777" w:rsidTr="00041387">
        <w:trPr>
          <w:cantSplit/>
          <w:trHeight w:val="894"/>
          <w:jc w:val="center"/>
        </w:trPr>
        <w:tc>
          <w:tcPr>
            <w:tcW w:w="993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8E3AE" w14:textId="4C56625C" w:rsidR="00E92996" w:rsidRPr="002453E8" w:rsidRDefault="009B6E98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both"/>
              <w:rPr>
                <w:rFonts w:ascii="DengXian" w:hAnsi="DengXian"/>
                <w:color w:val="000000"/>
                <w:sz w:val="24"/>
                <w:szCs w:val="24"/>
                <w:u w:val="single"/>
              </w:rPr>
            </w:pPr>
            <w:r w:rsidRPr="002453E8">
              <w:rPr>
                <w:rFonts w:ascii="DengXian" w:hAnsi="DengXian" w:cs="新細明體" w:hint="eastAsia"/>
                <w:color w:val="000000"/>
                <w:sz w:val="24"/>
                <w:szCs w:val="24"/>
              </w:rPr>
              <w:t>※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序號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u w:val="single"/>
              </w:rPr>
              <w:t xml:space="preserve">                 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有使用檔案原件之必要，事由：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u w:val="single"/>
              </w:rPr>
              <w:t xml:space="preserve">           </w:t>
            </w:r>
          </w:p>
          <w:p w14:paraId="6F1DBF59" w14:textId="77777777" w:rsidR="00CC7CA4" w:rsidRPr="002453E8" w:rsidRDefault="00556C86" w:rsidP="00C52CAF">
            <w:pPr>
              <w:pStyle w:val="Standard"/>
              <w:overflowPunct w:val="0"/>
              <w:spacing w:beforeLines="50" w:before="120" w:afterLines="50" w:after="120" w:line="240" w:lineRule="exact"/>
              <w:ind w:firstLineChars="100" w:firstLine="240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Nomor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Seri: 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</w:rPr>
              <w:t>________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Diperlukan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penggunaan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dokumen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asli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. Alasan:</w:t>
            </w:r>
          </w:p>
          <w:p w14:paraId="5518F0DA" w14:textId="5813A4E2" w:rsidR="00556C86" w:rsidRPr="002453E8" w:rsidRDefault="00556C86" w:rsidP="00C52CAF">
            <w:pPr>
              <w:pStyle w:val="Standard"/>
              <w:overflowPunct w:val="0"/>
              <w:spacing w:beforeLines="50" w:before="120" w:afterLines="50" w:after="120" w:line="240" w:lineRule="exact"/>
              <w:ind w:firstLineChars="100" w:firstLine="240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</w:tr>
      <w:tr w:rsidR="00CC7CA4" w:rsidRPr="002453E8" w14:paraId="6BD5366F" w14:textId="77777777" w:rsidTr="00041387">
        <w:trPr>
          <w:cantSplit/>
          <w:trHeight w:val="1148"/>
          <w:jc w:val="center"/>
        </w:trPr>
        <w:tc>
          <w:tcPr>
            <w:tcW w:w="993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A053" w14:textId="56ED1B5A" w:rsidR="00E92996" w:rsidRPr="002453E8" w:rsidRDefault="00000000" w:rsidP="00C52CAF">
            <w:pPr>
              <w:pStyle w:val="Standard"/>
              <w:overflowPunct w:val="0"/>
              <w:spacing w:beforeLines="50" w:before="120" w:afterLines="50" w:after="120" w:line="28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申請目的：</w:t>
            </w:r>
            <w:r w:rsidR="009B6E98"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歷史考證</w:t>
            </w:r>
            <w:r w:rsidR="00E92996" w:rsidRPr="002453E8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  </w:t>
            </w:r>
            <w:r w:rsidR="009B6E98"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學術研究　</w:t>
            </w:r>
            <w:r w:rsidR="009B6E98"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事證</w:t>
            </w:r>
            <w:proofErr w:type="gram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稽</w:t>
            </w:r>
            <w:proofErr w:type="gram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憑　</w:t>
            </w:r>
            <w:r w:rsidR="009B6E98"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業務參考　</w:t>
            </w:r>
            <w:r w:rsidR="009B6E98"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權益保障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r w:rsidRPr="002453E8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其他（請敘明目的）：</w:t>
            </w:r>
          </w:p>
          <w:p w14:paraId="09F3DF96" w14:textId="79959E26" w:rsidR="00556C86" w:rsidRPr="002453E8" w:rsidRDefault="00556C86" w:rsidP="00556C86">
            <w:pPr>
              <w:pStyle w:val="Standard"/>
              <w:overflowPunct w:val="0"/>
              <w:spacing w:beforeLines="50" w:before="120" w:afterLines="50" w:after="120" w:line="280" w:lineRule="exact"/>
              <w:jc w:val="both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Tujuan aplikasi: 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>□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Penelitian sejarah 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>□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Penelitian akademis 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>□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Verifikasi bukti 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>□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Referensi profesional 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>□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Perlindungan hak 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>□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Lainnya (harap sebutkan tujuannya):</w:t>
            </w:r>
          </w:p>
        </w:tc>
      </w:tr>
      <w:tr w:rsidR="00CC7CA4" w:rsidRPr="002453E8" w14:paraId="6CC6AF30" w14:textId="77777777" w:rsidTr="00041387">
        <w:trPr>
          <w:cantSplit/>
          <w:trHeight w:val="1412"/>
          <w:jc w:val="center"/>
        </w:trPr>
        <w:tc>
          <w:tcPr>
            <w:tcW w:w="993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5990E" w14:textId="77777777" w:rsidR="00E92996" w:rsidRPr="002453E8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此致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 </w:t>
            </w:r>
            <w:proofErr w:type="gramStart"/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臺</w:t>
            </w:r>
            <w:proofErr w:type="gramEnd"/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中市</w:t>
            </w:r>
            <w:r w:rsidR="0031738F"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西屯區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戶政事務所</w:t>
            </w:r>
          </w:p>
          <w:p w14:paraId="33A95874" w14:textId="77777777" w:rsidR="00556C86" w:rsidRPr="002453E8" w:rsidRDefault="00556C86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Kepada: Kantor Pencatatan Rumah Tangga Distrik Xitun, Kota Taichung</w:t>
            </w:r>
          </w:p>
          <w:p w14:paraId="6D964253" w14:textId="164A497F" w:rsidR="00CC7CA4" w:rsidRPr="002453E8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br/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申請人簽章：　　　　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    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</w:t>
            </w:r>
            <w:r w:rsidR="00556C86"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                        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※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代理人簽章：　　　</w:t>
            </w:r>
          </w:p>
          <w:p w14:paraId="4F42D8FA" w14:textId="734C7BB1" w:rsidR="00E92996" w:rsidRPr="002453E8" w:rsidRDefault="00E92996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</w:t>
            </w:r>
            <w:r w:rsidR="00556C86"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Tanda tangan pelamar</w:t>
            </w:r>
            <w:r w:rsidR="00556C86"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>: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                              </w:t>
            </w:r>
            <w:r w:rsidR="00556C86" w:rsidRPr="002453E8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 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※</w:t>
            </w:r>
            <w:r w:rsidR="00556C86" w:rsidRPr="002453E8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Tanda tangan agen</w:t>
            </w:r>
          </w:p>
          <w:p w14:paraId="56DDF430" w14:textId="528AD998" w:rsidR="00E92996" w:rsidRPr="002453E8" w:rsidRDefault="00E92996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</w:p>
          <w:p w14:paraId="1284988C" w14:textId="77777777" w:rsidR="00CC7CA4" w:rsidRPr="002453E8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申請日期：　年　　月　　日</w:t>
            </w:r>
          </w:p>
          <w:p w14:paraId="387B49B0" w14:textId="7B3D7861" w:rsidR="00E92996" w:rsidRPr="002453E8" w:rsidRDefault="00556C86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Tanggal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Pengajuan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Tahun</w:t>
            </w:r>
            <w:proofErr w:type="spellEnd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         </w:t>
            </w:r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 xml:space="preserve">Bulan </w:t>
            </w:r>
            <w:r w:rsidRPr="002453E8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          </w:t>
            </w:r>
            <w:proofErr w:type="spellStart"/>
            <w:r w:rsidRPr="002453E8">
              <w:rPr>
                <w:rFonts w:ascii="DengXian" w:hAnsi="DengXian"/>
                <w:color w:val="000000"/>
                <w:sz w:val="24"/>
                <w:szCs w:val="24"/>
              </w:rPr>
              <w:t>Tanggal</w:t>
            </w:r>
            <w:proofErr w:type="spellEnd"/>
          </w:p>
        </w:tc>
      </w:tr>
    </w:tbl>
    <w:p w14:paraId="0D375D37" w14:textId="032AD8E2" w:rsidR="00E92996" w:rsidRPr="00556C86" w:rsidRDefault="00E92996" w:rsidP="00C52CAF">
      <w:pPr>
        <w:overflowPunct w:val="0"/>
        <w:spacing w:beforeLines="50" w:before="120" w:afterLines="50" w:after="120" w:line="240" w:lineRule="exact"/>
        <w:jc w:val="both"/>
        <w:rPr>
          <w:rFonts w:ascii="DengXian" w:eastAsia="標楷體" w:hAnsi="DengXian"/>
          <w:color w:val="000000"/>
          <w:lang w:val="vi-VN"/>
        </w:rPr>
      </w:pPr>
      <w:r w:rsidRPr="00556C86">
        <w:rPr>
          <w:rFonts w:ascii="DengXian" w:eastAsia="標楷體" w:hAnsi="DengXian"/>
          <w:color w:val="000000"/>
          <w:lang w:val="vi-VN"/>
        </w:rPr>
        <w:t>請詳閱後附填寫須知</w:t>
      </w:r>
      <w:r w:rsidRPr="00556C86">
        <w:rPr>
          <w:rFonts w:ascii="DengXian" w:eastAsia="標楷體" w:hAnsi="DengXian"/>
          <w:color w:val="000000"/>
          <w:lang w:val="vi-VN"/>
        </w:rPr>
        <w:t xml:space="preserve"> </w:t>
      </w:r>
      <w:r w:rsidR="00556C86" w:rsidRPr="00556C86">
        <w:rPr>
          <w:rFonts w:ascii="DengXian" w:eastAsia="標楷體" w:hAnsi="DengXian"/>
          <w:color w:val="000000"/>
          <w:lang w:val="vi-VN"/>
        </w:rPr>
        <w:t>Harap baca petunjuk terlampir dengan saksama.</w:t>
      </w:r>
    </w:p>
    <w:p w14:paraId="1FED3DBA" w14:textId="77777777" w:rsidR="00041387" w:rsidRPr="009B6E98" w:rsidRDefault="00041387" w:rsidP="00C52CAF">
      <w:pPr>
        <w:overflowPunct w:val="0"/>
        <w:spacing w:beforeLines="50" w:before="120" w:afterLines="50" w:after="120" w:line="240" w:lineRule="exact"/>
        <w:jc w:val="both"/>
        <w:rPr>
          <w:rFonts w:ascii="DengXian" w:eastAsia="標楷體" w:hAnsi="DengXian"/>
          <w:color w:val="000000"/>
          <w:sz w:val="26"/>
          <w:szCs w:val="26"/>
          <w:lang w:val="vi-VN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CC7CA4" w:rsidRPr="00EB0FB6" w14:paraId="677B138A" w14:textId="77777777" w:rsidTr="00041387">
        <w:trPr>
          <w:trHeight w:val="452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C3904" w14:textId="77777777" w:rsidR="00CC7CA4" w:rsidRPr="00EB0FB6" w:rsidRDefault="00000000" w:rsidP="00041387">
            <w:pPr>
              <w:pStyle w:val="Standard"/>
              <w:overflowPunct w:val="0"/>
              <w:spacing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填　寫　須　知</w:t>
            </w:r>
          </w:p>
          <w:p w14:paraId="01AB5D7C" w14:textId="77777777" w:rsidR="00556C86" w:rsidRPr="00EB0FB6" w:rsidRDefault="00556C86" w:rsidP="00556C86">
            <w:pPr>
              <w:pStyle w:val="Standard"/>
              <w:overflowPunct w:val="0"/>
              <w:spacing w:line="240" w:lineRule="exact"/>
              <w:ind w:left="480" w:hanging="480"/>
              <w:jc w:val="center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Petunjuk Pengisian Formulir</w:t>
            </w:r>
          </w:p>
          <w:p w14:paraId="1F24030E" w14:textId="7A394224" w:rsidR="00CC7CA4" w:rsidRPr="00EB0FB6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  <w:lang w:val="vi-VN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一、</w:t>
            </w:r>
            <w:r w:rsidR="009B6E98" w:rsidRPr="00EB0FB6">
              <w:rPr>
                <w:rFonts w:ascii="DengXian" w:hAnsi="DengXian" w:cs="新細明體" w:hint="eastAsia"/>
                <w:color w:val="000000"/>
                <w:sz w:val="24"/>
                <w:szCs w:val="24"/>
                <w:lang w:val="vi-VN"/>
              </w:rPr>
              <w:t>※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標記者，請依需要加填，其他欄位請填具完整。</w:t>
            </w:r>
          </w:p>
          <w:p w14:paraId="3F834B4A" w14:textId="77777777" w:rsidR="00993E8A" w:rsidRPr="00EB0FB6" w:rsidRDefault="009B6E98" w:rsidP="00B95FE9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EB0FB6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1. </w:t>
            </w:r>
            <w:r w:rsidRPr="00EB0FB6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>※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="00993E8A" w:rsidRPr="00EB0FB6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Silakan tambahkan penanda sesuai kebutuhan; harap isi semua kolom lainnya dengan lengkap.</w:t>
            </w:r>
          </w:p>
          <w:p w14:paraId="4395F731" w14:textId="1A837099" w:rsidR="00CC7CA4" w:rsidRPr="00EB0FB6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二、身分證明文件字號請填列身分證字號、護照或居留證號碼。</w:t>
            </w:r>
          </w:p>
          <w:p w14:paraId="3FA0DB73" w14:textId="55C3481F" w:rsidR="009B6E98" w:rsidRPr="00EB0FB6" w:rsidRDefault="009B6E98" w:rsidP="00B95FE9">
            <w:pPr>
              <w:pStyle w:val="Standard"/>
              <w:overflowPunct w:val="0"/>
              <w:spacing w:line="240" w:lineRule="exact"/>
              <w:ind w:left="260" w:hanging="284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2.</w:t>
            </w:r>
            <w:r w:rsidR="00993E8A" w:rsidRPr="00EB0FB6">
              <w:rPr>
                <w:sz w:val="24"/>
                <w:szCs w:val="24"/>
              </w:rPr>
              <w:t xml:space="preserve"> </w:t>
            </w:r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Mohon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isi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nomor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kartu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identitas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nomor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paspor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atau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nomor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izin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tinggal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untuk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dokumen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identitas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.</w:t>
            </w:r>
          </w:p>
          <w:p w14:paraId="6B38FB19" w14:textId="77777777" w:rsidR="00CC7CA4" w:rsidRPr="00EB0FB6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三、代理人如</w:t>
            </w:r>
            <w:proofErr w:type="gramStart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係意定代理</w:t>
            </w:r>
            <w:proofErr w:type="gramEnd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者，請檢具委任書；如係法定代理者，請檢具身分關係證明文件影本。申請案件含有個人隱私資訊者，請</w:t>
            </w:r>
            <w:proofErr w:type="gramStart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併</w:t>
            </w:r>
            <w:proofErr w:type="gramEnd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附身分證明文件影本。</w:t>
            </w:r>
          </w:p>
          <w:p w14:paraId="0A24FC50" w14:textId="305B7C03" w:rsidR="009B6E98" w:rsidRPr="00EB0FB6" w:rsidRDefault="009B6E98" w:rsidP="00B95FE9">
            <w:pPr>
              <w:pStyle w:val="Standard"/>
              <w:overflowPunct w:val="0"/>
              <w:spacing w:line="240" w:lineRule="exact"/>
              <w:ind w:left="260" w:hanging="284"/>
              <w:rPr>
                <w:rFonts w:ascii="DengXian" w:hAnsi="DengXian"/>
                <w:sz w:val="24"/>
                <w:szCs w:val="24"/>
              </w:rPr>
            </w:pPr>
            <w:r w:rsidRPr="00EB0FB6">
              <w:rPr>
                <w:rFonts w:ascii="DengXian" w:hAnsi="DengXian" w:hint="eastAsia"/>
                <w:sz w:val="24"/>
                <w:szCs w:val="24"/>
              </w:rPr>
              <w:t xml:space="preserve">3. </w:t>
            </w:r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Jika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agen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tersebut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adalah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agen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yang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ditunjuk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harap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lampirkan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surat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kuasa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;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jika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agen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tersebut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adalah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perwakilan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hukum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harap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lampirkan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salinan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dokumen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identitas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mereka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. Jika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permohonan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berisi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informasi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pribadi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harap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lampirkan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juga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salinan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dokumen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identitas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mereka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>.</w:t>
            </w:r>
          </w:p>
          <w:p w14:paraId="0405E84B" w14:textId="77777777" w:rsidR="00CC7CA4" w:rsidRPr="00EB0FB6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四、法人、團體、事務所或營業所請附登記證影本。</w:t>
            </w:r>
          </w:p>
          <w:p w14:paraId="66C8065F" w14:textId="3011AAAD" w:rsidR="009B6E98" w:rsidRPr="00EB0FB6" w:rsidRDefault="009B6E98" w:rsidP="00B95FE9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4. </w:t>
            </w:r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Badan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hukum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organisasi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perusahaan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atau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badan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usaha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wajib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melampirkan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salinan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sertifikat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pendaftaran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mereka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.</w:t>
            </w:r>
          </w:p>
          <w:p w14:paraId="71AD429C" w14:textId="77777777" w:rsidR="00CC7CA4" w:rsidRPr="00EB0FB6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五、本機關檔案應用</w:t>
            </w:r>
            <w:proofErr w:type="gramStart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准駁依檔案</w:t>
            </w:r>
            <w:proofErr w:type="gramEnd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法第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18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條、政府資訊公開法第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18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條、行政程序法第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46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條及其他法令之規定辦理。</w:t>
            </w:r>
          </w:p>
          <w:p w14:paraId="556D62D0" w14:textId="10D00E06" w:rsidR="009B6E98" w:rsidRPr="00EB0FB6" w:rsidRDefault="00153884" w:rsidP="00B95FE9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Persetujuan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atau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penolakan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penggunaan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arsip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oleh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instansi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ini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akan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ditangani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sesuai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dengan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Pasal 18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Undang-Undang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Kearsipan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, Pasal 18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Undang-Undang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Keterbukaan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Informasi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Pemerintah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, Pasal 46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Undang-Undang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Prosedur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Administrasi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peraturan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perundang-undangan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lainnya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.</w:t>
            </w:r>
          </w:p>
          <w:p w14:paraId="1EE151CF" w14:textId="77777777" w:rsidR="00CC7CA4" w:rsidRPr="00EB0FB6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六、閱覽、抄錄或複製檔案，應於各機關（檔案閱覽規則）所定時間及場所為之。</w:t>
            </w:r>
          </w:p>
          <w:p w14:paraId="73CC52D5" w14:textId="50E4405E" w:rsidR="009B6E98" w:rsidRPr="00EB0FB6" w:rsidRDefault="00153884" w:rsidP="00B95FE9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6.</w:t>
            </w:r>
            <w:r w:rsidR="00C52CAF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Membaca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menyalin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atau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mereproduksi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arsip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harus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dilakukan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waktu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tempat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ditentukan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oleh masing-masing 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organisasi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>Peraturan</w:t>
            </w:r>
            <w:proofErr w:type="spellEnd"/>
            <w:r w:rsidR="00993E8A" w:rsidRPr="00EB0FB6">
              <w:rPr>
                <w:rFonts w:ascii="DengXian" w:hAnsi="DengXian"/>
                <w:color w:val="000000"/>
                <w:sz w:val="24"/>
                <w:szCs w:val="24"/>
              </w:rPr>
              <w:t xml:space="preserve"> Akses Arsip).</w:t>
            </w:r>
          </w:p>
          <w:p w14:paraId="450C44D8" w14:textId="77777777" w:rsidR="00CC7CA4" w:rsidRPr="00EB0FB6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七、閱覽、抄錄或複製檔案，應遵守（檔案應用規範）有關規定，並不得有下列行為：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br/>
              <w:t>(</w:t>
            </w:r>
            <w:proofErr w:type="gramStart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一</w:t>
            </w:r>
            <w:proofErr w:type="gramEnd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)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添</w:t>
            </w:r>
            <w:proofErr w:type="gramStart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註</w:t>
            </w:r>
            <w:proofErr w:type="gramEnd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、塗改、更換、抽取、圈點或污損檔案。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br/>
              <w:t>(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二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)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拆散已裝訂完成之檔案。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lastRenderedPageBreak/>
              <w:t>(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三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)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以其他方法破壞檔案或變更檔案內容。</w:t>
            </w:r>
          </w:p>
          <w:p w14:paraId="14C09A9E" w14:textId="77777777" w:rsidR="00993E8A" w:rsidRPr="00EB0FB6" w:rsidRDefault="00C52CAF" w:rsidP="00B95FE9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sz w:val="24"/>
                <w:szCs w:val="24"/>
              </w:rPr>
            </w:pPr>
            <w:r w:rsidRPr="00EB0FB6">
              <w:rPr>
                <w:rFonts w:ascii="DengXian" w:hAnsi="DengXian" w:hint="eastAsia"/>
                <w:sz w:val="24"/>
                <w:szCs w:val="24"/>
              </w:rPr>
              <w:t xml:space="preserve">7. </w:t>
            </w:r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Saat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melihat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menyalin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atau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mereproduksi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arsip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ketentuan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yang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relevan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dari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"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Standar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Aplikasi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Dokumen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Arsip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"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harus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dipatuhi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, dan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tindakan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berikut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dilarang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>:</w:t>
            </w:r>
          </w:p>
          <w:p w14:paraId="41D7DE4E" w14:textId="77777777" w:rsidR="00993E8A" w:rsidRPr="00EB0FB6" w:rsidRDefault="00993E8A" w:rsidP="00993E8A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r w:rsidRPr="00EB0FB6">
              <w:rPr>
                <w:rFonts w:ascii="DengXian" w:hAnsi="DengXian"/>
                <w:sz w:val="24"/>
                <w:szCs w:val="24"/>
              </w:rPr>
              <w:t>(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)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Menambahkan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anotasi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mengubah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mengganti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menghapus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menandai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atau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merusak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arsip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>.</w:t>
            </w:r>
          </w:p>
          <w:p w14:paraId="49619117" w14:textId="77777777" w:rsidR="00993E8A" w:rsidRPr="00EB0FB6" w:rsidRDefault="00993E8A" w:rsidP="00993E8A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r w:rsidRPr="00EB0FB6">
              <w:rPr>
                <w:rFonts w:ascii="DengXian" w:hAnsi="DengXian"/>
                <w:sz w:val="24"/>
                <w:szCs w:val="24"/>
              </w:rPr>
              <w:t xml:space="preserve">(ii)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Membongkar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arsip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yang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dijilid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>.</w:t>
            </w:r>
          </w:p>
          <w:p w14:paraId="12E61993" w14:textId="30E6F9B7" w:rsidR="009B6E98" w:rsidRPr="00EB0FB6" w:rsidRDefault="00993E8A" w:rsidP="00993E8A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r w:rsidRPr="00EB0FB6">
              <w:rPr>
                <w:rFonts w:ascii="DengXian" w:hAnsi="DengXian"/>
                <w:sz w:val="24"/>
                <w:szCs w:val="24"/>
              </w:rPr>
              <w:t xml:space="preserve">(iii)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Merusak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arsip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atau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mengubah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isinya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dengan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cara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lain.</w:t>
            </w:r>
          </w:p>
          <w:p w14:paraId="02B9F9B9" w14:textId="126E35BE" w:rsidR="00CC7CA4" w:rsidRPr="00EB0FB6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八、</w:t>
            </w:r>
            <w:r w:rsidR="00910F87" w:rsidRPr="00EB0FB6">
              <w:rPr>
                <w:rFonts w:ascii="DengXian" w:hAnsi="DengXian"/>
                <w:color w:val="000000"/>
                <w:sz w:val="24"/>
                <w:szCs w:val="24"/>
              </w:rPr>
              <w:t>檔案閱覽抄錄複製</w:t>
            </w:r>
            <w:r w:rsidR="00C52CAF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依</w:t>
            </w:r>
            <w:r w:rsidR="00C52CAF" w:rsidRPr="00EB0FB6">
              <w:rPr>
                <w:rFonts w:ascii="DengXian" w:hAnsi="DengXian"/>
                <w:color w:val="000000"/>
                <w:sz w:val="24"/>
                <w:szCs w:val="24"/>
              </w:rPr>
              <w:t>檔案閱覽抄錄複製</w:t>
            </w:r>
            <w:r w:rsidR="00910F87" w:rsidRPr="00EB0FB6">
              <w:rPr>
                <w:rFonts w:ascii="DengXian" w:hAnsi="DengXian"/>
                <w:color w:val="000000"/>
                <w:sz w:val="24"/>
                <w:szCs w:val="24"/>
              </w:rPr>
              <w:t>收費標準</w:t>
            </w:r>
            <w:r w:rsidR="00C52CAF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收取規費</w:t>
            </w:r>
            <w:r w:rsidR="00E36201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。</w:t>
            </w:r>
          </w:p>
          <w:p w14:paraId="7E21D56A" w14:textId="18F596F8" w:rsidR="009B6E98" w:rsidRPr="00D05D4B" w:rsidRDefault="00C52CAF" w:rsidP="00A37B5B">
            <w:pPr>
              <w:pStyle w:val="Standard"/>
              <w:overflowPunct w:val="0"/>
              <w:spacing w:line="240" w:lineRule="exact"/>
              <w:ind w:left="260" w:hanging="284"/>
              <w:rPr>
                <w:rFonts w:ascii="DengXian" w:eastAsia="DengXian" w:hAnsi="DengXian" w:cs="Calibri Light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8.</w:t>
            </w:r>
            <w:r w:rsidRPr="00EB0FB6">
              <w:rPr>
                <w:sz w:val="24"/>
                <w:szCs w:val="24"/>
              </w:rPr>
              <w:t xml:space="preserve"> </w:t>
            </w:r>
            <w:r w:rsidRPr="00D05D4B">
              <w:rPr>
                <w:rFonts w:ascii="DengXian" w:eastAsia="DengXian" w:hAnsi="DengXian" w:hint="eastAsia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Biaya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untuk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melihat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,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menyalin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, dan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mereproduksi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dokumen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akan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dikenakan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sesuai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dengan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jadwal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biaya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untuk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melihat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,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menyalin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, dan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mereproduksi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dokumen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.</w:t>
            </w:r>
          </w:p>
          <w:p w14:paraId="33ADED39" w14:textId="77777777" w:rsidR="00CC7CA4" w:rsidRPr="00D05D4B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標楷體" w:hAnsi="標楷體" w:cs="Calibri Light"/>
                <w:bCs/>
                <w:color w:val="000000"/>
                <w:sz w:val="24"/>
                <w:szCs w:val="24"/>
              </w:rPr>
            </w:pPr>
            <w:r w:rsidRPr="00D05D4B">
              <w:rPr>
                <w:rFonts w:ascii="DengXian" w:eastAsia="DengXian" w:hAnsi="DengXian" w:cs="Calibri Light"/>
                <w:bCs/>
                <w:color w:val="000000"/>
                <w:sz w:val="24"/>
                <w:szCs w:val="24"/>
              </w:rPr>
              <w:t>九、</w:t>
            </w:r>
            <w:r w:rsidRPr="00D05D4B">
              <w:rPr>
                <w:rFonts w:ascii="標楷體" w:hAnsi="標楷體" w:cs="Calibri Light"/>
                <w:bCs/>
                <w:color w:val="000000"/>
                <w:sz w:val="24"/>
                <w:szCs w:val="24"/>
              </w:rPr>
              <w:t>應用檔案而侵害第三人之著作權或隱私權等權益情形時，應由申請人</w:t>
            </w:r>
            <w:r w:rsidRPr="00D05D4B">
              <w:rPr>
                <w:rFonts w:ascii="標楷體" w:hAnsi="標楷體" w:cs="Calibri Light"/>
                <w:color w:val="000000"/>
                <w:sz w:val="24"/>
                <w:szCs w:val="24"/>
              </w:rPr>
              <w:t>（代理人）</w:t>
            </w:r>
            <w:r w:rsidRPr="00D05D4B">
              <w:rPr>
                <w:rFonts w:ascii="標楷體" w:hAnsi="標楷體" w:cs="Calibri Light"/>
                <w:bCs/>
                <w:color w:val="000000"/>
                <w:sz w:val="24"/>
                <w:szCs w:val="24"/>
              </w:rPr>
              <w:t>自負責任。</w:t>
            </w:r>
          </w:p>
          <w:p w14:paraId="2C105E3F" w14:textId="364BB03C" w:rsidR="009B6E98" w:rsidRPr="00D05D4B" w:rsidRDefault="00C52CAF" w:rsidP="00B95FE9">
            <w:pPr>
              <w:pStyle w:val="Standard"/>
              <w:overflowPunct w:val="0"/>
              <w:spacing w:line="240" w:lineRule="exact"/>
              <w:ind w:left="260" w:hanging="284"/>
              <w:rPr>
                <w:rFonts w:ascii="DengXian" w:eastAsia="DengXian" w:hAnsi="DengXian" w:cs="Calibri Light"/>
                <w:sz w:val="24"/>
                <w:szCs w:val="24"/>
              </w:rPr>
            </w:pPr>
            <w:r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9.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Apabila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penggunaan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berkas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tersebut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melanggar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hak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cipta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atau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hak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privasi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pihak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ketiga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,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maka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pemohon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(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atau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agen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)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bertanggung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jawab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 xml:space="preserve"> </w:t>
            </w:r>
            <w:proofErr w:type="spellStart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penuh</w:t>
            </w:r>
            <w:proofErr w:type="spellEnd"/>
            <w:r w:rsidR="00993E8A" w:rsidRPr="00D05D4B">
              <w:rPr>
                <w:rFonts w:ascii="DengXian" w:eastAsia="DengXian" w:hAnsi="DengXian" w:cs="Calibri Light"/>
                <w:sz w:val="24"/>
                <w:szCs w:val="24"/>
              </w:rPr>
              <w:t>.</w:t>
            </w:r>
          </w:p>
          <w:p w14:paraId="32727455" w14:textId="37122A4C" w:rsidR="00CC7CA4" w:rsidRPr="00EB0FB6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十、申請書填具後，得以親送、郵寄或傳真方式送</w:t>
            </w:r>
            <w:proofErr w:type="gramStart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臺</w:t>
            </w:r>
            <w:proofErr w:type="gramEnd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中市</w:t>
            </w:r>
            <w:r w:rsidR="0031738F" w:rsidRPr="00EB0FB6">
              <w:rPr>
                <w:rFonts w:ascii="DengXian" w:hAnsi="DengXian"/>
                <w:color w:val="000000"/>
                <w:sz w:val="24"/>
                <w:szCs w:val="24"/>
              </w:rPr>
              <w:t>西屯區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戶政事務所，亦可於「</w:t>
            </w:r>
            <w:proofErr w:type="gramStart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臺</w:t>
            </w:r>
            <w:proofErr w:type="gramEnd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中市政府服務</w:t>
            </w:r>
            <w:r w:rsidR="00324B20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e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櫃檯</w:t>
            </w:r>
            <w:r w:rsidR="00324B20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/</w:t>
            </w:r>
            <w:proofErr w:type="gramStart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臺</w:t>
            </w:r>
            <w:proofErr w:type="gramEnd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中市</w:t>
            </w:r>
            <w:r w:rsidR="0031738F" w:rsidRPr="00EB0FB6">
              <w:rPr>
                <w:rFonts w:ascii="DengXian" w:hAnsi="DengXian"/>
                <w:color w:val="000000"/>
                <w:sz w:val="24"/>
                <w:szCs w:val="24"/>
              </w:rPr>
              <w:t>西屯區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戶政事務所檔案應用申請」</w:t>
            </w:r>
            <w:proofErr w:type="gramStart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線上提出</w:t>
            </w:r>
            <w:proofErr w:type="gramEnd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申請。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地址：</w:t>
            </w:r>
            <w:proofErr w:type="gramStart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臺</w:t>
            </w:r>
            <w:proofErr w:type="gramEnd"/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中市</w:t>
            </w:r>
            <w:r w:rsidR="0031738F" w:rsidRPr="00EB0FB6">
              <w:rPr>
                <w:rFonts w:ascii="DengXian" w:hAnsi="DengXian"/>
                <w:color w:val="000000"/>
                <w:sz w:val="24"/>
                <w:szCs w:val="24"/>
              </w:rPr>
              <w:t>西屯區</w:t>
            </w:r>
            <w:r w:rsidR="0031738F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市政北二路</w:t>
            </w:r>
            <w:r w:rsidR="0031738F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386</w:t>
            </w:r>
            <w:r w:rsidR="0031738F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號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電話：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04-2</w:t>
            </w:r>
            <w:r w:rsidR="0031738F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2550081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傳真：</w:t>
            </w: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04-2</w:t>
            </w:r>
            <w:r w:rsidR="0031738F"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2552622</w:t>
            </w:r>
          </w:p>
          <w:p w14:paraId="5841FFF8" w14:textId="2325E161" w:rsidR="00993E8A" w:rsidRPr="00EB0FB6" w:rsidRDefault="00C52CAF" w:rsidP="00B95FE9">
            <w:pPr>
              <w:pStyle w:val="Standard"/>
              <w:overflowPunct w:val="0"/>
              <w:spacing w:line="240" w:lineRule="exact"/>
              <w:ind w:left="402" w:hanging="402"/>
              <w:rPr>
                <w:rFonts w:ascii="DengXian" w:hAnsi="DengXian"/>
                <w:sz w:val="24"/>
                <w:szCs w:val="24"/>
              </w:rPr>
            </w:pPr>
            <w:r w:rsidRPr="00EB0FB6">
              <w:rPr>
                <w:rFonts w:ascii="DengXian" w:hAnsi="DengXian" w:hint="eastAsia"/>
                <w:sz w:val="24"/>
                <w:szCs w:val="24"/>
              </w:rPr>
              <w:t>10.</w:t>
            </w:r>
            <w:r w:rsidR="00993E8A" w:rsidRPr="00EB0FB6">
              <w:rPr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Setelah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mengisi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formulir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permohonan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, Anda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dapat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menyerahkannya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secara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langsung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melalui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pos,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atau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melalui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faks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ke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Kantor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Pendaftaran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Rumah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Tangga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Distrik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Xitun di Kota Taichung.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Alternatifnya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, Anda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dapat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mengajukan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permohonan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secara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daring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melalui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portal "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Loket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Layanan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Elektronik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Pemerintah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Kota Taichung/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Pengajuan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Permohonan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Kantor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Pendaftaran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Rumah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Tangga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hAnsi="DengXian"/>
                <w:sz w:val="24"/>
                <w:szCs w:val="24"/>
              </w:rPr>
              <w:t>Distrik</w:t>
            </w:r>
            <w:proofErr w:type="spellEnd"/>
            <w:r w:rsidR="00993E8A" w:rsidRPr="00EB0FB6">
              <w:rPr>
                <w:rFonts w:ascii="DengXian" w:hAnsi="DengXian"/>
                <w:sz w:val="24"/>
                <w:szCs w:val="24"/>
              </w:rPr>
              <w:t xml:space="preserve"> Xitun Kota Taichung".</w:t>
            </w:r>
          </w:p>
          <w:p w14:paraId="2E9733DC" w14:textId="77777777" w:rsidR="00993E8A" w:rsidRPr="00EB0FB6" w:rsidRDefault="00993E8A" w:rsidP="00993E8A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r w:rsidRPr="00EB0FB6">
              <w:rPr>
                <w:rFonts w:ascii="DengXian" w:hAnsi="DengXian"/>
                <w:sz w:val="24"/>
                <w:szCs w:val="24"/>
              </w:rPr>
              <w:t xml:space="preserve">Alamat: No. 386,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Shizheng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North 2nd Rd., </w:t>
            </w: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Distrik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 xml:space="preserve"> Xitun, Kota Taichung</w:t>
            </w:r>
          </w:p>
          <w:p w14:paraId="79AD505E" w14:textId="77777777" w:rsidR="00993E8A" w:rsidRPr="00EB0FB6" w:rsidRDefault="00993E8A" w:rsidP="00993E8A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r w:rsidRPr="00EB0FB6">
              <w:rPr>
                <w:rFonts w:ascii="DengXian" w:hAnsi="DengXian"/>
                <w:sz w:val="24"/>
                <w:szCs w:val="24"/>
              </w:rPr>
              <w:t>Tel: 04-22550081</w:t>
            </w:r>
          </w:p>
          <w:p w14:paraId="0F2D3BE3" w14:textId="08F11100" w:rsidR="009B6E98" w:rsidRPr="00EB0FB6" w:rsidRDefault="00993E8A" w:rsidP="00993E8A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proofErr w:type="spellStart"/>
            <w:r w:rsidRPr="00EB0FB6">
              <w:rPr>
                <w:rFonts w:ascii="DengXian" w:hAnsi="DengXian"/>
                <w:sz w:val="24"/>
                <w:szCs w:val="24"/>
              </w:rPr>
              <w:t>Faks</w:t>
            </w:r>
            <w:proofErr w:type="spellEnd"/>
            <w:r w:rsidRPr="00EB0FB6">
              <w:rPr>
                <w:rFonts w:ascii="DengXian" w:hAnsi="DengXian"/>
                <w:sz w:val="24"/>
                <w:szCs w:val="24"/>
              </w:rPr>
              <w:t>: 04-22552622</w:t>
            </w:r>
          </w:p>
          <w:p w14:paraId="6BD8795D" w14:textId="77777777" w:rsidR="00CC7CA4" w:rsidRPr="00EB0FB6" w:rsidRDefault="00000000" w:rsidP="00041387">
            <w:pPr>
              <w:pStyle w:val="Standard"/>
              <w:overflowPunct w:val="0"/>
              <w:spacing w:line="240" w:lineRule="exact"/>
              <w:ind w:left="720" w:hanging="720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EB0FB6">
              <w:rPr>
                <w:rFonts w:ascii="DengXian" w:hAnsi="DengXian"/>
                <w:color w:val="000000"/>
                <w:sz w:val="24"/>
                <w:szCs w:val="24"/>
              </w:rPr>
              <w:t>十一、其他應告知事項：閱覽檔案以使用本所提供之設備為原則，如需使用非本所提供之設備或器材，應於申請時載明並經本所許可。</w:t>
            </w:r>
          </w:p>
          <w:p w14:paraId="6BE5BC70" w14:textId="2BAF8013" w:rsidR="00C52CAF" w:rsidRPr="00EB0FB6" w:rsidRDefault="00C52CAF" w:rsidP="00B95FE9">
            <w:pPr>
              <w:pStyle w:val="Standard"/>
              <w:overflowPunct w:val="0"/>
              <w:spacing w:line="240" w:lineRule="exact"/>
              <w:ind w:left="402" w:hanging="426"/>
              <w:jc w:val="both"/>
              <w:rPr>
                <w:rFonts w:ascii="DengXian" w:hAnsi="DengXian"/>
                <w:sz w:val="24"/>
                <w:szCs w:val="24"/>
              </w:rPr>
            </w:pPr>
            <w:r w:rsidRPr="00EB0FB6">
              <w:rPr>
                <w:rFonts w:ascii="DengXian" w:hAnsi="DengXian" w:hint="eastAsia"/>
                <w:color w:val="000000"/>
                <w:sz w:val="24"/>
                <w:szCs w:val="24"/>
              </w:rPr>
              <w:t>11.</w:t>
            </w:r>
            <w:r w:rsidRPr="00EB0FB6">
              <w:rPr>
                <w:sz w:val="24"/>
                <w:szCs w:val="24"/>
              </w:rPr>
              <w:t xml:space="preserve"> </w:t>
            </w:r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Hal-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hal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lain yang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perlu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diberitahukan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: Akses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ke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arsip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akan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dilakukan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menggunakan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peralatan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yang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disediakan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oleh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firma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kami. Jika Anda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perlu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menggunakan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peralatan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atau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bahan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yang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tidak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disediakan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oleh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firma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kami, Anda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harus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menyebutkannya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dalam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permohonan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Anda dan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mendapatkan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izin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</w:t>
            </w:r>
            <w:proofErr w:type="spellStart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>dari</w:t>
            </w:r>
            <w:proofErr w:type="spellEnd"/>
            <w:r w:rsidR="00993E8A" w:rsidRPr="00EB0FB6">
              <w:rPr>
                <w:rFonts w:ascii="DengXian" w:eastAsia="DengXian" w:hAnsi="DengXian"/>
                <w:sz w:val="24"/>
                <w:szCs w:val="24"/>
              </w:rPr>
              <w:t xml:space="preserve"> kami.</w:t>
            </w:r>
          </w:p>
        </w:tc>
      </w:tr>
    </w:tbl>
    <w:p w14:paraId="3D0FB5BB" w14:textId="77777777" w:rsidR="00CC7CA4" w:rsidRPr="009B6E98" w:rsidRDefault="00CC7CA4" w:rsidP="00C52CAF">
      <w:pPr>
        <w:pStyle w:val="Standard"/>
        <w:spacing w:beforeLines="50" w:before="120" w:afterLines="50" w:after="120" w:line="240" w:lineRule="exact"/>
        <w:rPr>
          <w:rFonts w:ascii="DengXian" w:hAnsi="DengXian"/>
          <w:color w:val="000000"/>
        </w:rPr>
      </w:pPr>
    </w:p>
    <w:sectPr w:rsidR="00CC7CA4" w:rsidRPr="009B6E98" w:rsidSect="00041387">
      <w:pgSz w:w="11906" w:h="16838"/>
      <w:pgMar w:top="1191" w:right="964" w:bottom="119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EEF7" w14:textId="77777777" w:rsidR="00C63C72" w:rsidRDefault="00C63C72">
      <w:r>
        <w:separator/>
      </w:r>
    </w:p>
  </w:endnote>
  <w:endnote w:type="continuationSeparator" w:id="0">
    <w:p w14:paraId="1328D04A" w14:textId="77777777" w:rsidR="00C63C72" w:rsidRDefault="00C6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0D03" w14:textId="77777777" w:rsidR="00C63C72" w:rsidRDefault="00C63C72">
      <w:r>
        <w:rPr>
          <w:color w:val="000000"/>
        </w:rPr>
        <w:separator/>
      </w:r>
    </w:p>
  </w:footnote>
  <w:footnote w:type="continuationSeparator" w:id="0">
    <w:p w14:paraId="3DA0068E" w14:textId="77777777" w:rsidR="00C63C72" w:rsidRDefault="00C63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A4"/>
    <w:rsid w:val="00041387"/>
    <w:rsid w:val="00153884"/>
    <w:rsid w:val="001A0124"/>
    <w:rsid w:val="00212839"/>
    <w:rsid w:val="002453E8"/>
    <w:rsid w:val="002B7DC9"/>
    <w:rsid w:val="0031738F"/>
    <w:rsid w:val="00324B20"/>
    <w:rsid w:val="00324CC3"/>
    <w:rsid w:val="003478D3"/>
    <w:rsid w:val="003B0A96"/>
    <w:rsid w:val="003B17EB"/>
    <w:rsid w:val="003B457D"/>
    <w:rsid w:val="003D5E93"/>
    <w:rsid w:val="00556C86"/>
    <w:rsid w:val="005B180A"/>
    <w:rsid w:val="006E5CAB"/>
    <w:rsid w:val="0073690A"/>
    <w:rsid w:val="00786C3E"/>
    <w:rsid w:val="00847C6A"/>
    <w:rsid w:val="008D467D"/>
    <w:rsid w:val="008E5B74"/>
    <w:rsid w:val="00910F87"/>
    <w:rsid w:val="009111FC"/>
    <w:rsid w:val="00912E28"/>
    <w:rsid w:val="00993E8A"/>
    <w:rsid w:val="009B6E98"/>
    <w:rsid w:val="00A37B5B"/>
    <w:rsid w:val="00A46B68"/>
    <w:rsid w:val="00AE1077"/>
    <w:rsid w:val="00AE1B5D"/>
    <w:rsid w:val="00B21E8B"/>
    <w:rsid w:val="00B95FE9"/>
    <w:rsid w:val="00C219FF"/>
    <w:rsid w:val="00C52CAF"/>
    <w:rsid w:val="00C63C72"/>
    <w:rsid w:val="00C76D24"/>
    <w:rsid w:val="00CC7CA4"/>
    <w:rsid w:val="00D05D4B"/>
    <w:rsid w:val="00D83270"/>
    <w:rsid w:val="00E36201"/>
    <w:rsid w:val="00E92996"/>
    <w:rsid w:val="00EB0FB6"/>
    <w:rsid w:val="00F82458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C19D9"/>
  <w15:docId w15:val="{3204DE09-CB4E-4A7D-9908-5AD975D8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標楷體" w:hAnsi="Times New Roman" w:cs="Times New Roman"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Web">
    <w:name w:val="Normal (Web)"/>
    <w:basedOn w:val="Standard"/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rFonts w:ascii="Times New Roman" w:eastAsia="標楷體" w:hAnsi="Times New Roman" w:cs="Times New Roman"/>
      <w:kern w:val="3"/>
      <w:sz w:val="20"/>
      <w:szCs w:val="20"/>
    </w:rPr>
  </w:style>
  <w:style w:type="character" w:customStyle="1" w:styleId="a8">
    <w:name w:val="頁尾 字元"/>
    <w:rPr>
      <w:rFonts w:ascii="Times New Roman" w:eastAsia="標楷體" w:hAnsi="Times New Roman" w:cs="Times New Roman"/>
      <w:kern w:val="3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E92996"/>
    <w:rPr>
      <w:rFonts w:ascii="Courier New" w:hAnsi="Courier New" w:cs="Mangal"/>
      <w:sz w:val="20"/>
      <w:szCs w:val="18"/>
    </w:rPr>
  </w:style>
  <w:style w:type="character" w:customStyle="1" w:styleId="HTML0">
    <w:name w:val="HTML 預設格式 字元"/>
    <w:basedOn w:val="a0"/>
    <w:link w:val="HTML"/>
    <w:uiPriority w:val="99"/>
    <w:semiHidden/>
    <w:rsid w:val="00E92996"/>
    <w:rPr>
      <w:rFonts w:ascii="Courier New" w:hAnsi="Courier New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tpaiot</dc:creator>
  <cp:lastModifiedBy>杜偉婷</cp:lastModifiedBy>
  <cp:revision>12</cp:revision>
  <cp:lastPrinted>2026-01-03T03:06:00Z</cp:lastPrinted>
  <dcterms:created xsi:type="dcterms:W3CDTF">2026-01-03T02:27:00Z</dcterms:created>
  <dcterms:modified xsi:type="dcterms:W3CDTF">2026-01-03T03:58:00Z</dcterms:modified>
</cp:coreProperties>
</file>